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38B5" w14:textId="6D468370" w:rsidR="00746232" w:rsidRPr="0054212B" w:rsidRDefault="0054212B" w:rsidP="0054212B">
      <w:pPr>
        <w:pStyle w:val="Bezproreda"/>
        <w:rPr>
          <w:sz w:val="24"/>
          <w:szCs w:val="24"/>
        </w:rPr>
      </w:pPr>
      <w:r w:rsidRPr="0054212B">
        <w:rPr>
          <w:sz w:val="24"/>
          <w:szCs w:val="24"/>
        </w:rPr>
        <w:t>Dječji vrtić Ivančica</w:t>
      </w:r>
    </w:p>
    <w:p w14:paraId="76157E68" w14:textId="1EA99D03" w:rsidR="0054212B" w:rsidRPr="0054212B" w:rsidRDefault="0054212B" w:rsidP="0054212B">
      <w:pPr>
        <w:pStyle w:val="Bezproreda"/>
        <w:rPr>
          <w:sz w:val="24"/>
          <w:szCs w:val="24"/>
        </w:rPr>
      </w:pPr>
      <w:r w:rsidRPr="0054212B">
        <w:rPr>
          <w:sz w:val="24"/>
          <w:szCs w:val="24"/>
        </w:rPr>
        <w:t>Petra Preradovića 2</w:t>
      </w:r>
    </w:p>
    <w:p w14:paraId="5545F572" w14:textId="4C8D2B3E" w:rsidR="0054212B" w:rsidRDefault="0054212B" w:rsidP="0054212B">
      <w:pPr>
        <w:pStyle w:val="Bezproreda"/>
        <w:rPr>
          <w:sz w:val="24"/>
          <w:szCs w:val="24"/>
        </w:rPr>
      </w:pPr>
      <w:r w:rsidRPr="0054212B">
        <w:rPr>
          <w:sz w:val="24"/>
          <w:szCs w:val="24"/>
        </w:rPr>
        <w:t>43231 Ivanska</w:t>
      </w:r>
    </w:p>
    <w:p w14:paraId="7F9A6B36" w14:textId="77777777" w:rsidR="0054212B" w:rsidRPr="0054212B" w:rsidRDefault="0054212B" w:rsidP="0054212B">
      <w:pPr>
        <w:pStyle w:val="Bezproreda"/>
        <w:rPr>
          <w:sz w:val="24"/>
          <w:szCs w:val="24"/>
        </w:rPr>
      </w:pPr>
    </w:p>
    <w:p w14:paraId="604D4C1F" w14:textId="35FAB042" w:rsidR="00717163" w:rsidRPr="0054212B" w:rsidRDefault="00717163" w:rsidP="0054212B">
      <w:pPr>
        <w:pStyle w:val="Bezproreda"/>
        <w:rPr>
          <w:sz w:val="24"/>
          <w:szCs w:val="24"/>
        </w:rPr>
      </w:pPr>
      <w:r w:rsidRPr="0054212B">
        <w:rPr>
          <w:sz w:val="24"/>
          <w:szCs w:val="24"/>
        </w:rPr>
        <w:t xml:space="preserve">KLASA: </w:t>
      </w:r>
      <w:r w:rsidR="00FD46EB">
        <w:rPr>
          <w:sz w:val="24"/>
          <w:szCs w:val="24"/>
        </w:rPr>
        <w:t>402-01/24-01/0</w:t>
      </w:r>
      <w:r w:rsidR="00DD1A62">
        <w:rPr>
          <w:sz w:val="24"/>
          <w:szCs w:val="24"/>
        </w:rPr>
        <w:t>3</w:t>
      </w:r>
    </w:p>
    <w:p w14:paraId="6E1AA332" w14:textId="099E3CF7" w:rsidR="00717163" w:rsidRDefault="00717163" w:rsidP="0054212B">
      <w:pPr>
        <w:pStyle w:val="Bezproreda"/>
        <w:rPr>
          <w:sz w:val="24"/>
          <w:szCs w:val="24"/>
        </w:rPr>
      </w:pPr>
      <w:r w:rsidRPr="0054212B">
        <w:rPr>
          <w:sz w:val="24"/>
          <w:szCs w:val="24"/>
        </w:rPr>
        <w:t xml:space="preserve">URBROJ:  </w:t>
      </w:r>
      <w:r w:rsidR="00FD46EB">
        <w:rPr>
          <w:sz w:val="24"/>
          <w:szCs w:val="24"/>
        </w:rPr>
        <w:t>2103-10-05-24-01</w:t>
      </w:r>
    </w:p>
    <w:p w14:paraId="2F635BD5" w14:textId="3BE3C6AC" w:rsidR="0054212B" w:rsidRDefault="0054212B" w:rsidP="0054212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Ivanskoj, 24.01.2024. godine</w:t>
      </w:r>
    </w:p>
    <w:p w14:paraId="1BEBC314" w14:textId="77777777" w:rsidR="0054212B" w:rsidRPr="0054212B" w:rsidRDefault="0054212B" w:rsidP="0054212B">
      <w:pPr>
        <w:pStyle w:val="Bezproreda"/>
        <w:rPr>
          <w:sz w:val="24"/>
          <w:szCs w:val="24"/>
        </w:rPr>
      </w:pPr>
    </w:p>
    <w:p w14:paraId="0EF3B4C5" w14:textId="18ADD0C7" w:rsidR="00746232" w:rsidRPr="00746232" w:rsidRDefault="00746232" w:rsidP="00746232">
      <w:r w:rsidRPr="00746232">
        <w:t xml:space="preserve">Na temelju Statuta </w:t>
      </w:r>
      <w:r w:rsidR="0054212B">
        <w:t>Dječjeg vrtića Ivančica</w:t>
      </w:r>
      <w:r w:rsidRPr="00746232">
        <w:t xml:space="preserve"> , a u vezi sa člankom 34. Zakona o fiskalnoj odgovornosti (Narodne novine, br. 111/18 i 83/23) i članka 7. Uredbe o sastavljanju i predaji Izjave o fiskalnoj odgovornosti (Narodne novine, broj 95/19), ravnatelj</w:t>
      </w:r>
      <w:r w:rsidR="0054212B">
        <w:t>ica Dječjeg vrtića Ivančica</w:t>
      </w:r>
      <w:r w:rsidRPr="00746232">
        <w:t xml:space="preserve"> dana </w:t>
      </w:r>
      <w:r w:rsidR="0054212B">
        <w:t xml:space="preserve">24.01.2024. </w:t>
      </w:r>
      <w:r w:rsidRPr="00746232">
        <w:t xml:space="preserve"> godine donosi </w:t>
      </w:r>
    </w:p>
    <w:p w14:paraId="366AA9EE" w14:textId="77777777" w:rsidR="00F0294F" w:rsidRDefault="00F0294F" w:rsidP="00717163">
      <w:pPr>
        <w:jc w:val="center"/>
      </w:pPr>
    </w:p>
    <w:p w14:paraId="3505EA6D" w14:textId="2E503497" w:rsidR="00746232" w:rsidRDefault="00F0294F" w:rsidP="00717163">
      <w:pPr>
        <w:jc w:val="center"/>
        <w:rPr>
          <w:b/>
        </w:rPr>
      </w:pPr>
      <w:r w:rsidRPr="00F0294F">
        <w:rPr>
          <w:b/>
        </w:rPr>
        <w:t xml:space="preserve">PROCEDURU NAPLATE PRIHODA U </w:t>
      </w:r>
      <w:r w:rsidR="0054212B">
        <w:rPr>
          <w:b/>
        </w:rPr>
        <w:t>DJEČJEM VRTIĆU IVANČICA</w:t>
      </w:r>
    </w:p>
    <w:p w14:paraId="3EFF1EB4" w14:textId="77777777" w:rsidR="00717163" w:rsidRDefault="00717163" w:rsidP="00717163">
      <w:pPr>
        <w:jc w:val="center"/>
      </w:pPr>
      <w:r>
        <w:t>Članak 1.</w:t>
      </w:r>
    </w:p>
    <w:p w14:paraId="5C49C7B0" w14:textId="5DFCA7D1" w:rsidR="00717163" w:rsidRDefault="00717163" w:rsidP="00746232">
      <w:r>
        <w:t>Ovom procedurom utvrđuju se kriteriji i mjerila te se propisuje postupak naplate p</w:t>
      </w:r>
      <w:r w:rsidR="00F0294F">
        <w:t>rihoda</w:t>
      </w:r>
      <w:r>
        <w:t xml:space="preserve"> </w:t>
      </w:r>
      <w:r w:rsidR="0054212B">
        <w:t xml:space="preserve">u Dječjem vrtiću Ivančica u Ivanskoj. </w:t>
      </w:r>
    </w:p>
    <w:p w14:paraId="157EA526" w14:textId="77777777" w:rsidR="00717163" w:rsidRDefault="00717163" w:rsidP="00717163">
      <w:pPr>
        <w:jc w:val="center"/>
      </w:pPr>
      <w:r>
        <w:t>Članak 2.</w:t>
      </w:r>
    </w:p>
    <w:p w14:paraId="36926019" w14:textId="77777777" w:rsidR="00717163" w:rsidRDefault="00717163" w:rsidP="00717163">
      <w:r>
        <w:t>Vrste prihoda koji se naplaćuju:</w:t>
      </w:r>
    </w:p>
    <w:p w14:paraId="287D68E3" w14:textId="77777777" w:rsidR="00717163" w:rsidRDefault="00717163" w:rsidP="00717163">
      <w:r>
        <w:t>- Sufinanciranje cijene usluga participacije, prihodi od pruženih usluga i slično.</w:t>
      </w:r>
    </w:p>
    <w:p w14:paraId="6E2DA314" w14:textId="77777777" w:rsidR="00717163" w:rsidRDefault="00717163" w:rsidP="00717163">
      <w:pPr>
        <w:jc w:val="center"/>
      </w:pPr>
      <w:r>
        <w:t>Članak 3.</w:t>
      </w:r>
    </w:p>
    <w:p w14:paraId="67D63591" w14:textId="77777777" w:rsidR="00717163" w:rsidRDefault="00717163" w:rsidP="00717163">
      <w:r>
        <w:t>Mjere naplate dospjelih, a nenaplaćenih potraživanja obuhvaćaju sljedeće:</w:t>
      </w:r>
    </w:p>
    <w:p w14:paraId="1FD1ECE5" w14:textId="77777777" w:rsidR="00717163" w:rsidRDefault="00717163" w:rsidP="00717163">
      <w:r>
        <w:t>- Usmena opomena,</w:t>
      </w:r>
    </w:p>
    <w:p w14:paraId="5379D246" w14:textId="77777777" w:rsidR="00717163" w:rsidRDefault="00717163" w:rsidP="00717163">
      <w:r>
        <w:t>- Pisana opomena,</w:t>
      </w:r>
    </w:p>
    <w:p w14:paraId="0384B368" w14:textId="77777777" w:rsidR="00717163" w:rsidRDefault="00717163" w:rsidP="00717163">
      <w:r>
        <w:t xml:space="preserve">- Pokretanje ovršnog postupka radi naplate potraživanja na kraju </w:t>
      </w:r>
      <w:r w:rsidR="00746232">
        <w:t xml:space="preserve">kalendarske </w:t>
      </w:r>
      <w:r>
        <w:t xml:space="preserve"> godine.</w:t>
      </w:r>
    </w:p>
    <w:p w14:paraId="14E34672" w14:textId="77777777" w:rsidR="00717163" w:rsidRDefault="00717163" w:rsidP="00717163">
      <w:pPr>
        <w:jc w:val="center"/>
      </w:pPr>
      <w:r>
        <w:t>Članak 4.</w:t>
      </w:r>
    </w:p>
    <w:p w14:paraId="6E123696" w14:textId="77777777" w:rsidR="00717163" w:rsidRDefault="00717163" w:rsidP="00717163">
      <w:r>
        <w:t>Vremensko razdoblje nakon kojeg se pokreću mjere naplate:</w:t>
      </w:r>
    </w:p>
    <w:p w14:paraId="4BC51B04" w14:textId="77777777" w:rsidR="00717163" w:rsidRDefault="00717163" w:rsidP="00717163">
      <w:r>
        <w:t>- Pisana opomena - 30 dana po dospijeću obveze odnosno prilikom izdavanja računa za</w:t>
      </w:r>
    </w:p>
    <w:p w14:paraId="63AA527A" w14:textId="77777777" w:rsidR="00717163" w:rsidRDefault="00717163" w:rsidP="00717163">
      <w:r>
        <w:t>tekući mjesec , izdaje se ujedno opomena za nepodmirene obv</w:t>
      </w:r>
      <w:r w:rsidR="00746232">
        <w:t>eze za pret</w:t>
      </w:r>
      <w:r>
        <w:t>hodno razdoblje,</w:t>
      </w:r>
    </w:p>
    <w:p w14:paraId="182AECFC" w14:textId="77777777" w:rsidR="00717163" w:rsidRDefault="00717163" w:rsidP="00717163">
      <w:r>
        <w:t>- Usmena opomena - 60 dana po dospijeću obveze,</w:t>
      </w:r>
    </w:p>
    <w:p w14:paraId="41D25125" w14:textId="77777777" w:rsidR="00717163" w:rsidRDefault="00717163" w:rsidP="00717163">
      <w:r>
        <w:t>- Pisana opomena – 90 dana po dospijeću obveze.</w:t>
      </w:r>
    </w:p>
    <w:p w14:paraId="3C7FCADD" w14:textId="77777777" w:rsidR="00717163" w:rsidRDefault="00717163" w:rsidP="00717163">
      <w:r>
        <w:t>Ako potraživanja iz Ugovora niti tada ne budu naplaćena pokrenut će se ovršni postupak radi naplate</w:t>
      </w:r>
    </w:p>
    <w:p w14:paraId="0D9652A2" w14:textId="77777777" w:rsidR="00717163" w:rsidRDefault="00717163" w:rsidP="00717163">
      <w:r>
        <w:t>istih.</w:t>
      </w:r>
    </w:p>
    <w:p w14:paraId="5AECDC3A" w14:textId="77777777" w:rsidR="00717163" w:rsidRDefault="00717163" w:rsidP="00717163">
      <w:pPr>
        <w:jc w:val="center"/>
      </w:pPr>
      <w:r>
        <w:t>Članak 5.</w:t>
      </w:r>
    </w:p>
    <w:p w14:paraId="4BC992EF" w14:textId="77777777" w:rsidR="00717163" w:rsidRDefault="00717163" w:rsidP="00717163">
      <w:r>
        <w:t>Voditeljica računovodstva dužna je kontinuirano pratiti stanje duga i poduzimati mjere naplate</w:t>
      </w:r>
    </w:p>
    <w:p w14:paraId="0F16A9F4" w14:textId="77777777" w:rsidR="00717163" w:rsidRDefault="00717163" w:rsidP="00717163">
      <w:r>
        <w:lastRenderedPageBreak/>
        <w:t>potraživanja, voditi evidenciju o poslanim opomenama te o učincima izvještavati ravnateljicu.</w:t>
      </w:r>
    </w:p>
    <w:p w14:paraId="7382A1EC" w14:textId="77777777" w:rsidR="00746232" w:rsidRDefault="00746232" w:rsidP="00717163"/>
    <w:p w14:paraId="758AC1FC" w14:textId="77777777" w:rsidR="00717163" w:rsidRDefault="00717163" w:rsidP="00717163">
      <w:pPr>
        <w:jc w:val="center"/>
      </w:pPr>
      <w:r>
        <w:t>Članak 6.</w:t>
      </w:r>
    </w:p>
    <w:p w14:paraId="6740C613" w14:textId="77777777" w:rsidR="00717163" w:rsidRDefault="00717163" w:rsidP="00717163">
      <w:r>
        <w:t>Ova Procedura stupa na snagu</w:t>
      </w:r>
      <w:r w:rsidR="00F0294F">
        <w:t xml:space="preserve"> dan nakon </w:t>
      </w:r>
      <w:r>
        <w:t xml:space="preserve"> dan</w:t>
      </w:r>
      <w:r w:rsidR="00F0294F">
        <w:t xml:space="preserve">a </w:t>
      </w:r>
      <w:r>
        <w:t xml:space="preserve"> donošenja i objavit će se na mrežnim stranicama Vrtića.</w:t>
      </w:r>
    </w:p>
    <w:p w14:paraId="3AFBA58A" w14:textId="77777777" w:rsidR="00F0294F" w:rsidRDefault="00F0294F" w:rsidP="00717163"/>
    <w:p w14:paraId="630A626B" w14:textId="77777777" w:rsidR="00F0294F" w:rsidRDefault="00F0294F" w:rsidP="00717163"/>
    <w:p w14:paraId="206E810F" w14:textId="77777777" w:rsidR="00717163" w:rsidRDefault="00F0294F" w:rsidP="00717163">
      <w:r>
        <w:t xml:space="preserve">                                                                                                                                    </w:t>
      </w:r>
      <w:r w:rsidR="00746232">
        <w:t>RAVNATELJICA:</w:t>
      </w:r>
    </w:p>
    <w:p w14:paraId="747B6C49" w14:textId="37AB22D2" w:rsidR="0054212B" w:rsidRDefault="0054212B" w:rsidP="0054212B">
      <w:pPr>
        <w:jc w:val="center"/>
      </w:pPr>
      <w:r>
        <w:t xml:space="preserve">                                                                                                              Maja Jurković v.r.</w:t>
      </w:r>
    </w:p>
    <w:sectPr w:rsidR="0054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63"/>
    <w:rsid w:val="005204C7"/>
    <w:rsid w:val="0053018E"/>
    <w:rsid w:val="0054212B"/>
    <w:rsid w:val="00717163"/>
    <w:rsid w:val="00746232"/>
    <w:rsid w:val="00A05595"/>
    <w:rsid w:val="00DD1A62"/>
    <w:rsid w:val="00F0294F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06EA"/>
  <w15:chartTrackingRefBased/>
  <w15:docId w15:val="{9B2ED29D-E906-4D86-A0B5-04E4CA6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Dječji vrtić Ivančica</cp:lastModifiedBy>
  <cp:revision>6</cp:revision>
  <dcterms:created xsi:type="dcterms:W3CDTF">2024-01-24T14:52:00Z</dcterms:created>
  <dcterms:modified xsi:type="dcterms:W3CDTF">2024-01-24T15:29:00Z</dcterms:modified>
</cp:coreProperties>
</file>