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28BF" w14:textId="6166E532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38F4C" wp14:editId="50C01438">
            <wp:simplePos x="0" y="0"/>
            <wp:positionH relativeFrom="column">
              <wp:posOffset>-423545</wp:posOffset>
            </wp:positionH>
            <wp:positionV relativeFrom="paragraph">
              <wp:posOffset>-4445</wp:posOffset>
            </wp:positionV>
            <wp:extent cx="5676900" cy="17240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15A72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EE1B2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A600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5A07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58026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11666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FC700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C1A9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7A1E5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6BCBE" w14:textId="435840B8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DJEČJI VRTIĆ IVANČICA</w:t>
      </w:r>
    </w:p>
    <w:p w14:paraId="2D03A1A3" w14:textId="77777777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UPRAVNO VIJEĆE</w:t>
      </w:r>
    </w:p>
    <w:p w14:paraId="7F5CB12B" w14:textId="77777777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P. PRERADOVIĆA 2</w:t>
      </w:r>
    </w:p>
    <w:p w14:paraId="446EFFB6" w14:textId="22660C5C" w:rsidR="00136CE3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43231 IVANSKA</w:t>
      </w:r>
    </w:p>
    <w:p w14:paraId="3FF4DB72" w14:textId="2F937CD5" w:rsidR="00FE2351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828B7BE" w14:textId="77777777" w:rsidR="00FE2351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26753AB" w14:textId="2D5CFF81" w:rsidR="00157B2D" w:rsidRDefault="00157B2D" w:rsidP="00157B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0F249A">
        <w:rPr>
          <w:rFonts w:ascii="Times New Roman" w:hAnsi="Times New Roman" w:cs="Times New Roman"/>
          <w:sz w:val="24"/>
          <w:szCs w:val="24"/>
        </w:rPr>
        <w:t>4</w:t>
      </w:r>
      <w:r w:rsidR="00614FB8">
        <w:rPr>
          <w:rFonts w:ascii="Times New Roman" w:hAnsi="Times New Roman" w:cs="Times New Roman"/>
          <w:sz w:val="24"/>
          <w:szCs w:val="24"/>
        </w:rPr>
        <w:t>8</w:t>
      </w:r>
      <w:r w:rsidR="00601E98">
        <w:rPr>
          <w:rFonts w:ascii="Times New Roman" w:hAnsi="Times New Roman" w:cs="Times New Roman"/>
          <w:sz w:val="24"/>
          <w:szCs w:val="24"/>
        </w:rPr>
        <w:t xml:space="preserve">. </w:t>
      </w:r>
      <w:r w:rsidRPr="00157B2D">
        <w:rPr>
          <w:rFonts w:ascii="Times New Roman" w:hAnsi="Times New Roman" w:cs="Times New Roman"/>
          <w:sz w:val="24"/>
          <w:szCs w:val="24"/>
        </w:rPr>
        <w:t xml:space="preserve">Zakona o predškolskom odgoju i obrazovanju (NN </w:t>
      </w:r>
      <w:r w:rsidR="008B6CF6" w:rsidRPr="008B6CF6">
        <w:rPr>
          <w:rFonts w:ascii="Times New Roman" w:hAnsi="Times New Roman" w:cs="Times New Roman"/>
          <w:sz w:val="24"/>
          <w:szCs w:val="24"/>
        </w:rPr>
        <w:t>10/97, 107/07, 94/13, 98/19, 57/22</w:t>
      </w:r>
      <w:r w:rsidRPr="00157B2D">
        <w:rPr>
          <w:rFonts w:ascii="Times New Roman" w:hAnsi="Times New Roman" w:cs="Times New Roman"/>
          <w:sz w:val="24"/>
          <w:szCs w:val="24"/>
        </w:rPr>
        <w:t>),</w:t>
      </w:r>
      <w:r w:rsidR="00BE631D">
        <w:rPr>
          <w:rFonts w:ascii="Times New Roman" w:hAnsi="Times New Roman" w:cs="Times New Roman"/>
          <w:sz w:val="24"/>
          <w:szCs w:val="24"/>
        </w:rPr>
        <w:t xml:space="preserve"> </w:t>
      </w:r>
      <w:r w:rsidR="00614FB8">
        <w:rPr>
          <w:rFonts w:ascii="Times New Roman" w:hAnsi="Times New Roman" w:cs="Times New Roman"/>
          <w:sz w:val="24"/>
          <w:szCs w:val="24"/>
        </w:rPr>
        <w:t xml:space="preserve">temeljem članka 49. Statuta dječjeg vrtića </w:t>
      </w:r>
      <w:r w:rsidRPr="00157B2D">
        <w:rPr>
          <w:rFonts w:ascii="Times New Roman" w:hAnsi="Times New Roman" w:cs="Times New Roman"/>
          <w:sz w:val="24"/>
          <w:szCs w:val="24"/>
        </w:rPr>
        <w:t>Ivančica</w:t>
      </w:r>
      <w:r w:rsidR="00614FB8">
        <w:rPr>
          <w:rFonts w:ascii="Times New Roman" w:hAnsi="Times New Roman" w:cs="Times New Roman"/>
          <w:sz w:val="24"/>
          <w:szCs w:val="24"/>
        </w:rPr>
        <w:t>, Upravno vijeće dječjeg vrtića Ivančica</w:t>
      </w:r>
      <w:r w:rsidRPr="00157B2D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473693">
        <w:rPr>
          <w:rFonts w:ascii="Times New Roman" w:hAnsi="Times New Roman" w:cs="Times New Roman"/>
          <w:sz w:val="24"/>
          <w:szCs w:val="24"/>
        </w:rPr>
        <w:t>4.</w:t>
      </w:r>
      <w:r w:rsidRPr="00157B2D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473693">
        <w:rPr>
          <w:rFonts w:ascii="Times New Roman" w:hAnsi="Times New Roman" w:cs="Times New Roman"/>
          <w:sz w:val="24"/>
          <w:szCs w:val="24"/>
        </w:rPr>
        <w:t xml:space="preserve">02. svibnja </w:t>
      </w:r>
      <w:r w:rsidR="008B6CF6">
        <w:rPr>
          <w:rFonts w:ascii="Times New Roman" w:hAnsi="Times New Roman" w:cs="Times New Roman"/>
          <w:sz w:val="24"/>
          <w:szCs w:val="24"/>
        </w:rPr>
        <w:t>2023</w:t>
      </w:r>
      <w:r w:rsidRPr="00157B2D">
        <w:rPr>
          <w:rFonts w:ascii="Times New Roman" w:hAnsi="Times New Roman" w:cs="Times New Roman"/>
          <w:sz w:val="24"/>
          <w:szCs w:val="24"/>
        </w:rPr>
        <w:t>.</w:t>
      </w:r>
      <w:r w:rsidR="00473693">
        <w:rPr>
          <w:rFonts w:ascii="Times New Roman" w:hAnsi="Times New Roman" w:cs="Times New Roman"/>
          <w:sz w:val="24"/>
          <w:szCs w:val="24"/>
        </w:rPr>
        <w:t xml:space="preserve"> godine</w:t>
      </w:r>
      <w:r w:rsidRPr="00157B2D">
        <w:rPr>
          <w:rFonts w:ascii="Times New Roman" w:hAnsi="Times New Roman" w:cs="Times New Roman"/>
          <w:sz w:val="24"/>
          <w:szCs w:val="24"/>
        </w:rPr>
        <w:t xml:space="preserve"> donijelo </w:t>
      </w:r>
      <w:r w:rsidR="00AE67A4">
        <w:rPr>
          <w:rFonts w:ascii="Times New Roman" w:hAnsi="Times New Roman" w:cs="Times New Roman"/>
          <w:sz w:val="24"/>
          <w:szCs w:val="24"/>
        </w:rPr>
        <w:t>je</w:t>
      </w:r>
    </w:p>
    <w:p w14:paraId="6D0EB25B" w14:textId="77777777" w:rsidR="00614FB8" w:rsidRDefault="00614FB8" w:rsidP="00157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93D16" w14:textId="77777777" w:rsidR="00614FB8" w:rsidRDefault="00614FB8" w:rsidP="00614FB8">
      <w:pPr>
        <w:rPr>
          <w:b/>
        </w:rPr>
      </w:pPr>
      <w:r>
        <w:rPr>
          <w:b/>
        </w:rPr>
        <w:t>O D L U K U</w:t>
      </w:r>
    </w:p>
    <w:p w14:paraId="0D0736EB" w14:textId="4C9EAB68" w:rsidR="00614FB8" w:rsidRDefault="00614FB8" w:rsidP="00614FB8">
      <w:r>
        <w:rPr>
          <w:b/>
        </w:rPr>
        <w:t>O</w:t>
      </w:r>
      <w:r w:rsidR="00AE67A4">
        <w:rPr>
          <w:b/>
        </w:rPr>
        <w:t xml:space="preserve"> </w:t>
      </w:r>
      <w:r>
        <w:rPr>
          <w:b/>
        </w:rPr>
        <w:t xml:space="preserve">EKONOMSKOJ CIJENI DJEČJEG VRTIĆA </w:t>
      </w:r>
      <w:r w:rsidR="00AE67A4">
        <w:rPr>
          <w:b/>
        </w:rPr>
        <w:t>IVANČICA</w:t>
      </w:r>
    </w:p>
    <w:p w14:paraId="572F5F10" w14:textId="0BC12DD0" w:rsidR="00614FB8" w:rsidRDefault="00614FB8" w:rsidP="00614FB8">
      <w:r>
        <w:t>Članak 1.</w:t>
      </w:r>
    </w:p>
    <w:p w14:paraId="005E7DDB" w14:textId="7E228CD2" w:rsidR="00614FB8" w:rsidRDefault="00614FB8" w:rsidP="00614FB8">
      <w:pPr>
        <w:jc w:val="both"/>
      </w:pPr>
      <w:r>
        <w:t>Ovom Odlukom utvrđuju se mjerila za utvrđivanje cijene programa odgoja i obrazovanja u Dječjem vrtiću Ivančica</w:t>
      </w:r>
      <w:r w:rsidR="00AE67A4">
        <w:t xml:space="preserve"> </w:t>
      </w:r>
      <w:r>
        <w:t>(u daljnjem tekstu : Dječji vrtić).</w:t>
      </w:r>
    </w:p>
    <w:p w14:paraId="09369ED2" w14:textId="13500BCF" w:rsidR="00614FB8" w:rsidRDefault="00614FB8" w:rsidP="00614FB8">
      <w:pPr>
        <w:jc w:val="both"/>
      </w:pPr>
      <w:r>
        <w:t>Osnivač Dječjeg  vrtića je Općina Ivanska.</w:t>
      </w:r>
    </w:p>
    <w:p w14:paraId="7A25721A" w14:textId="77777777" w:rsidR="00614FB8" w:rsidRDefault="00614FB8" w:rsidP="00614FB8">
      <w:r>
        <w:t>Članak 2.</w:t>
      </w:r>
    </w:p>
    <w:p w14:paraId="0E10B6E2" w14:textId="77777777" w:rsidR="00614FB8" w:rsidRDefault="00614FB8" w:rsidP="00AE67A4">
      <w:pPr>
        <w:pStyle w:val="Bezproreda"/>
        <w:jc w:val="both"/>
      </w:pPr>
      <w:r>
        <w:t>U Dječjem vrtiću ostvaruju se slijedeći programi predškolskog odgoja i obrazovanja:</w:t>
      </w:r>
    </w:p>
    <w:p w14:paraId="3244BA4B" w14:textId="7DA29401" w:rsidR="00614FB8" w:rsidRDefault="00614FB8" w:rsidP="00AE67A4">
      <w:pPr>
        <w:pStyle w:val="Bezproreda"/>
        <w:jc w:val="both"/>
      </w:pPr>
      <w:r>
        <w:t>-  redoviti 10-satni program za djecu od navršenih 12 mjeseci života do polaska u osnovnu školu,</w:t>
      </w:r>
    </w:p>
    <w:p w14:paraId="7AB3EBA1" w14:textId="734A6615" w:rsidR="00614FB8" w:rsidRDefault="00614FB8" w:rsidP="00AE67A4">
      <w:pPr>
        <w:pStyle w:val="Bezproreda"/>
        <w:jc w:val="both"/>
      </w:pPr>
      <w:r>
        <w:t xml:space="preserve">- program </w:t>
      </w:r>
      <w:proofErr w:type="spellStart"/>
      <w:r>
        <w:t>predškole</w:t>
      </w:r>
      <w:proofErr w:type="spellEnd"/>
      <w:r w:rsidR="00AE67A4">
        <w:t>.</w:t>
      </w:r>
    </w:p>
    <w:p w14:paraId="6101B0AC" w14:textId="77777777" w:rsidR="00AE67A4" w:rsidRDefault="00AE67A4" w:rsidP="00AE67A4">
      <w:pPr>
        <w:pStyle w:val="Bezproreda"/>
        <w:jc w:val="both"/>
      </w:pPr>
    </w:p>
    <w:p w14:paraId="0023D272" w14:textId="77777777" w:rsidR="00614FB8" w:rsidRDefault="00614FB8" w:rsidP="00614FB8">
      <w:r>
        <w:t>Članak 3.</w:t>
      </w:r>
    </w:p>
    <w:p w14:paraId="1D64804C" w14:textId="01E17559" w:rsidR="00614FB8" w:rsidRDefault="00614FB8" w:rsidP="00614FB8">
      <w:pPr>
        <w:jc w:val="both"/>
      </w:pPr>
      <w:r>
        <w:t xml:space="preserve">Troškove boravka djece u Dječjem vrtiću  podmirivati  će roditelji djece upisane u Dječji vrtić </w:t>
      </w:r>
      <w:r w:rsidR="002A56E4">
        <w:t xml:space="preserve">i jedinica lokalne samouprave prema prebivalištu djece, a </w:t>
      </w:r>
      <w:r>
        <w:t xml:space="preserve">sukladno </w:t>
      </w:r>
      <w:r w:rsidR="00AE67A4">
        <w:t>odlukama o sufinanciranju.</w:t>
      </w:r>
    </w:p>
    <w:p w14:paraId="339A9F07" w14:textId="77777777" w:rsidR="00614FB8" w:rsidRDefault="00614FB8" w:rsidP="00614FB8">
      <w:r>
        <w:t xml:space="preserve">Članak 4. </w:t>
      </w:r>
    </w:p>
    <w:p w14:paraId="4C52438F" w14:textId="77777777" w:rsidR="00614FB8" w:rsidRDefault="00614FB8" w:rsidP="00614FB8">
      <w:pPr>
        <w:jc w:val="both"/>
      </w:pPr>
      <w:r>
        <w:t>Ekonomska cijena smještaja djece u Dječjem vrtiću obuhvaća slijedeće troškove:</w:t>
      </w:r>
    </w:p>
    <w:p w14:paraId="30ACAEC6" w14:textId="77777777" w:rsidR="00614FB8" w:rsidRDefault="00614FB8" w:rsidP="00614FB8">
      <w:pPr>
        <w:numPr>
          <w:ilvl w:val="0"/>
          <w:numId w:val="1"/>
        </w:numPr>
        <w:spacing w:after="0" w:line="240" w:lineRule="auto"/>
        <w:jc w:val="both"/>
      </w:pPr>
      <w:r>
        <w:t>Izdatke za radnike;</w:t>
      </w:r>
    </w:p>
    <w:p w14:paraId="6BB9B074" w14:textId="77777777" w:rsidR="00614FB8" w:rsidRDefault="00614FB8" w:rsidP="00614FB8">
      <w:pPr>
        <w:numPr>
          <w:ilvl w:val="0"/>
          <w:numId w:val="2"/>
        </w:numPr>
        <w:spacing w:after="0" w:line="240" w:lineRule="auto"/>
        <w:jc w:val="both"/>
      </w:pPr>
      <w:r>
        <w:t>bruto plaće</w:t>
      </w:r>
    </w:p>
    <w:p w14:paraId="4DB339C4" w14:textId="77777777" w:rsidR="00614FB8" w:rsidRDefault="00614FB8" w:rsidP="00614FB8">
      <w:pPr>
        <w:numPr>
          <w:ilvl w:val="0"/>
          <w:numId w:val="2"/>
        </w:numPr>
        <w:spacing w:after="0" w:line="240" w:lineRule="auto"/>
        <w:jc w:val="both"/>
      </w:pPr>
      <w:r>
        <w:t>naknade i materijalna prava radnika</w:t>
      </w:r>
    </w:p>
    <w:p w14:paraId="18DE5FB4" w14:textId="77777777" w:rsidR="00614FB8" w:rsidRDefault="00614FB8" w:rsidP="00614FB8">
      <w:pPr>
        <w:numPr>
          <w:ilvl w:val="0"/>
          <w:numId w:val="1"/>
        </w:numPr>
        <w:spacing w:after="0" w:line="240" w:lineRule="auto"/>
        <w:jc w:val="both"/>
      </w:pPr>
      <w:r>
        <w:t>Prehranu djece;</w:t>
      </w:r>
    </w:p>
    <w:p w14:paraId="721A0F74" w14:textId="77777777" w:rsidR="00614FB8" w:rsidRDefault="00614FB8" w:rsidP="00614FB8">
      <w:pPr>
        <w:numPr>
          <w:ilvl w:val="0"/>
          <w:numId w:val="1"/>
        </w:numPr>
        <w:spacing w:after="0" w:line="240" w:lineRule="auto"/>
        <w:jc w:val="both"/>
      </w:pPr>
      <w:r>
        <w:t>Uvjete boravka djece;</w:t>
      </w:r>
    </w:p>
    <w:p w14:paraId="6CCFC24F" w14:textId="77777777" w:rsidR="00614FB8" w:rsidRDefault="00614FB8" w:rsidP="00614FB8">
      <w:pPr>
        <w:numPr>
          <w:ilvl w:val="0"/>
          <w:numId w:val="2"/>
        </w:numPr>
        <w:spacing w:after="0" w:line="240" w:lineRule="auto"/>
        <w:jc w:val="both"/>
      </w:pPr>
      <w:r>
        <w:t>materijalni izdaci</w:t>
      </w:r>
    </w:p>
    <w:p w14:paraId="795E4390" w14:textId="77777777" w:rsidR="00614FB8" w:rsidRDefault="00614FB8" w:rsidP="00614FB8">
      <w:pPr>
        <w:numPr>
          <w:ilvl w:val="0"/>
          <w:numId w:val="2"/>
        </w:numPr>
        <w:spacing w:after="0" w:line="240" w:lineRule="auto"/>
        <w:jc w:val="both"/>
      </w:pPr>
      <w:r>
        <w:t>energija i komunalije</w:t>
      </w:r>
    </w:p>
    <w:p w14:paraId="3052D6B0" w14:textId="77777777" w:rsidR="00614FB8" w:rsidRDefault="00614FB8" w:rsidP="00614FB8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>tekuće održavanje objekta i opreme</w:t>
      </w:r>
    </w:p>
    <w:p w14:paraId="09D7CDC9" w14:textId="77777777" w:rsidR="00614FB8" w:rsidRDefault="00614FB8" w:rsidP="00614FB8">
      <w:pPr>
        <w:numPr>
          <w:ilvl w:val="0"/>
          <w:numId w:val="1"/>
        </w:numPr>
        <w:spacing w:after="0" w:line="240" w:lineRule="auto"/>
        <w:jc w:val="both"/>
      </w:pPr>
      <w:r>
        <w:t xml:space="preserve">Nabava namještaja i opreme; </w:t>
      </w:r>
    </w:p>
    <w:p w14:paraId="53EB2116" w14:textId="77777777" w:rsidR="00614FB8" w:rsidRDefault="00614FB8" w:rsidP="00614FB8">
      <w:pPr>
        <w:numPr>
          <w:ilvl w:val="0"/>
          <w:numId w:val="1"/>
        </w:numPr>
        <w:spacing w:after="0" w:line="240" w:lineRule="auto"/>
        <w:jc w:val="both"/>
      </w:pPr>
      <w:r>
        <w:t>Nabava sitnog inventara.</w:t>
      </w:r>
    </w:p>
    <w:p w14:paraId="7E611D95" w14:textId="77777777" w:rsidR="00614FB8" w:rsidRDefault="00614FB8" w:rsidP="00614FB8"/>
    <w:p w14:paraId="16F3BECA" w14:textId="77777777" w:rsidR="00614FB8" w:rsidRDefault="00614FB8" w:rsidP="00614FB8">
      <w:r>
        <w:t>Članak 5.</w:t>
      </w:r>
    </w:p>
    <w:p w14:paraId="57B7F627" w14:textId="22ADC930" w:rsidR="00262D0B" w:rsidRDefault="00262D0B" w:rsidP="00262D0B">
      <w:pPr>
        <w:jc w:val="both"/>
      </w:pPr>
      <w:r>
        <w:t xml:space="preserve">Rashodi vrtića iz članka 4. ove Odluke za 2022. godinu iznosili su 184.096,43 eura. Mjesečni troškovi zaposlenih i materijalni rashodi iznosili su 15.341,37 eura. </w:t>
      </w:r>
    </w:p>
    <w:p w14:paraId="66E5477A" w14:textId="2151CAC9" w:rsidR="00262D0B" w:rsidRDefault="00262D0B" w:rsidP="00262D0B">
      <w:pPr>
        <w:jc w:val="both"/>
      </w:pPr>
      <w:r>
        <w:t>Zbog povećanja troškova za 2023. godinu, ekonomska cijena vrtića za 2023. godinu povećava se za 20%.</w:t>
      </w:r>
    </w:p>
    <w:p w14:paraId="022C60BE" w14:textId="77777777" w:rsidR="00614FB8" w:rsidRDefault="00614FB8" w:rsidP="00614FB8">
      <w:r>
        <w:t>Članak 6.</w:t>
      </w:r>
    </w:p>
    <w:p w14:paraId="06801186" w14:textId="0C6D5776" w:rsidR="00262D0B" w:rsidRDefault="00262D0B" w:rsidP="00262D0B">
      <w:pPr>
        <w:jc w:val="both"/>
      </w:pPr>
      <w:r>
        <w:t>Sukladno članku 4.  i 5. ove Odluke utvrđuje se ekonomska cijena smještaja djece u Dječjem vrtiću kako slijedi:</w:t>
      </w:r>
    </w:p>
    <w:p w14:paraId="27C90818" w14:textId="77777777" w:rsidR="00262D0B" w:rsidRPr="00AE67A4" w:rsidRDefault="00262D0B" w:rsidP="00262D0B">
      <w:pPr>
        <w:jc w:val="both"/>
      </w:pPr>
      <w:r w:rsidRPr="00AE67A4">
        <w:t>Ekonomska cijena za 10 - satni vrtićki, jaslički program za 2023. godinu utvrđuje se u iznosu od 368,19 eura mjesečno.</w:t>
      </w:r>
    </w:p>
    <w:p w14:paraId="3ACC58CD" w14:textId="60EC74D1" w:rsidR="00262D0B" w:rsidRDefault="00262D0B" w:rsidP="00262D0B">
      <w:r>
        <w:t>Članak 7.</w:t>
      </w:r>
    </w:p>
    <w:p w14:paraId="023FB538" w14:textId="77777777" w:rsidR="00AE67A4" w:rsidRDefault="00614FB8" w:rsidP="00AE67A4">
      <w:pPr>
        <w:jc w:val="both"/>
      </w:pPr>
      <w:r>
        <w:t xml:space="preserve">Dječji vrtić sa roditeljima – korisnicima usluga zaključuje ugovor u kojem se definiraju prava i obveze ugovornih strana, mjesečni iznos ekonomske cijene usluge, mjesečni iznos cijene usluge koju podmiruje roditelj – korisnik usluge, rokovi plaćanja, prava i obveze ugovornih strana u slučaju nepridržavanja odredbi ugovora. </w:t>
      </w:r>
    </w:p>
    <w:p w14:paraId="05973DB3" w14:textId="7123E3C8" w:rsidR="00614FB8" w:rsidRDefault="00614FB8" w:rsidP="00AE67A4">
      <w:r>
        <w:t xml:space="preserve">Članak </w:t>
      </w:r>
      <w:r w:rsidR="00AE67A4">
        <w:t>8</w:t>
      </w:r>
      <w:r>
        <w:t>.</w:t>
      </w:r>
    </w:p>
    <w:p w14:paraId="1626B9D9" w14:textId="77777777" w:rsidR="00614FB8" w:rsidRDefault="00614FB8" w:rsidP="00614FB8">
      <w:pPr>
        <w:rPr>
          <w:bCs/>
          <w:shd w:val="clear" w:color="auto" w:fill="FFFFFF"/>
        </w:rPr>
      </w:pPr>
    </w:p>
    <w:p w14:paraId="66B467B0" w14:textId="77777777" w:rsidR="00614FB8" w:rsidRDefault="00614FB8" w:rsidP="00614FB8">
      <w:p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Ova Odluka stupa na snagu danom donošenja.</w:t>
      </w:r>
    </w:p>
    <w:p w14:paraId="0F4F6FAB" w14:textId="77777777" w:rsidR="002A56E4" w:rsidRDefault="002A56E4" w:rsidP="002A56E4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p w14:paraId="40A85872" w14:textId="00CA3954" w:rsidR="002A56E4" w:rsidRPr="00BE631D" w:rsidRDefault="002A56E4" w:rsidP="002A56E4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BE631D">
        <w:rPr>
          <w:rFonts w:ascii="Times New Roman" w:hAnsi="Times New Roman" w:cs="Times New Roman"/>
          <w:sz w:val="24"/>
          <w:szCs w:val="24"/>
        </w:rPr>
        <w:t xml:space="preserve">KLASA: </w:t>
      </w:r>
      <w:r w:rsidR="00473693">
        <w:rPr>
          <w:rFonts w:ascii="Times New Roman" w:hAnsi="Times New Roman" w:cs="Times New Roman"/>
          <w:sz w:val="24"/>
          <w:szCs w:val="24"/>
        </w:rPr>
        <w:t>601-04/23-01/06</w:t>
      </w:r>
      <w:r w:rsidRPr="00BE631D">
        <w:rPr>
          <w:rFonts w:ascii="Times New Roman" w:hAnsi="Times New Roman" w:cs="Times New Roman"/>
          <w:sz w:val="24"/>
          <w:szCs w:val="24"/>
        </w:rPr>
        <w:br/>
        <w:t xml:space="preserve">URBROJ: </w:t>
      </w:r>
      <w:r w:rsidR="00473693">
        <w:rPr>
          <w:rFonts w:ascii="Times New Roman" w:hAnsi="Times New Roman" w:cs="Times New Roman"/>
          <w:sz w:val="24"/>
          <w:szCs w:val="24"/>
        </w:rPr>
        <w:t>2103-10-05-23-01</w:t>
      </w:r>
    </w:p>
    <w:p w14:paraId="1555EFA6" w14:textId="6802F64C" w:rsidR="002A56E4" w:rsidRPr="00BE631D" w:rsidRDefault="002A56E4" w:rsidP="002A56E4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BE631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E631D">
        <w:rPr>
          <w:rFonts w:ascii="Times New Roman" w:hAnsi="Times New Roman" w:cs="Times New Roman"/>
          <w:sz w:val="24"/>
          <w:szCs w:val="24"/>
        </w:rPr>
        <w:t>Ivanskoj</w:t>
      </w:r>
      <w:proofErr w:type="spellEnd"/>
      <w:r w:rsidRPr="00BE631D">
        <w:rPr>
          <w:rFonts w:ascii="Times New Roman" w:hAnsi="Times New Roman" w:cs="Times New Roman"/>
          <w:sz w:val="24"/>
          <w:szCs w:val="24"/>
        </w:rPr>
        <w:t xml:space="preserve">, </w:t>
      </w:r>
      <w:r w:rsidR="00473693">
        <w:rPr>
          <w:rFonts w:ascii="Times New Roman" w:hAnsi="Times New Roman" w:cs="Times New Roman"/>
          <w:sz w:val="24"/>
          <w:szCs w:val="24"/>
        </w:rPr>
        <w:t>02. svibnja 2023.</w:t>
      </w:r>
    </w:p>
    <w:p w14:paraId="796206B5" w14:textId="77777777" w:rsidR="002A56E4" w:rsidRDefault="002A56E4" w:rsidP="002A56E4">
      <w:pPr>
        <w:jc w:val="both"/>
        <w:rPr>
          <w:rFonts w:eastAsia="Times New Roman"/>
          <w:color w:val="000000"/>
          <w:lang w:val="en-GB" w:eastAsia="hr-HR"/>
        </w:rPr>
      </w:pPr>
    </w:p>
    <w:p w14:paraId="0314B804" w14:textId="77777777" w:rsidR="00473693" w:rsidRDefault="00473693" w:rsidP="002A56E4">
      <w:pPr>
        <w:jc w:val="both"/>
        <w:rPr>
          <w:rFonts w:eastAsia="Times New Roman"/>
          <w:color w:val="000000"/>
          <w:lang w:val="en-GB" w:eastAsia="hr-HR"/>
        </w:rPr>
      </w:pPr>
    </w:p>
    <w:p w14:paraId="68DF3F52" w14:textId="77777777" w:rsidR="00473693" w:rsidRDefault="00473693" w:rsidP="002A56E4">
      <w:pPr>
        <w:jc w:val="both"/>
        <w:rPr>
          <w:rFonts w:eastAsia="Times New Roman"/>
          <w:color w:val="000000"/>
          <w:lang w:val="en-GB" w:eastAsia="hr-HR"/>
        </w:rPr>
      </w:pPr>
    </w:p>
    <w:p w14:paraId="00C4F781" w14:textId="6B137873" w:rsidR="00614FB8" w:rsidRDefault="00614FB8" w:rsidP="00B35BD6">
      <w:pPr>
        <w:pStyle w:val="Bezproreda"/>
        <w:rPr>
          <w:lang w:val="en-GB"/>
        </w:rPr>
      </w:pPr>
      <w:r>
        <w:rPr>
          <w:lang w:val="en-GB"/>
        </w:rPr>
        <w:t xml:space="preserve">      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73693">
        <w:rPr>
          <w:lang w:val="en-GB"/>
        </w:rPr>
        <w:t>ZAMJENIK PREDSJEDNICE UPRAVNOG VIJEĆA:</w:t>
      </w:r>
    </w:p>
    <w:p w14:paraId="2187C806" w14:textId="0472C216" w:rsidR="00B35BD6" w:rsidRDefault="00AE67A4" w:rsidP="00B35BD6">
      <w:pPr>
        <w:pStyle w:val="Bezproreda"/>
        <w:rPr>
          <w:lang w:val="en-GB"/>
        </w:rPr>
      </w:pPr>
      <w:r>
        <w:rPr>
          <w:lang w:val="en-GB"/>
        </w:rPr>
        <w:tab/>
        <w:t xml:space="preserve">                                                                       </w:t>
      </w:r>
      <w:r w:rsidR="00473693">
        <w:rPr>
          <w:lang w:val="en-GB"/>
        </w:rPr>
        <w:t xml:space="preserve">Goran </w:t>
      </w:r>
      <w:proofErr w:type="spellStart"/>
      <w:r w:rsidR="00473693">
        <w:rPr>
          <w:lang w:val="en-GB"/>
        </w:rPr>
        <w:t>Krušić</w:t>
      </w:r>
      <w:proofErr w:type="spellEnd"/>
      <w:r>
        <w:rPr>
          <w:lang w:val="en-GB"/>
        </w:rPr>
        <w:t xml:space="preserve"> </w:t>
      </w:r>
      <w:r w:rsidR="004E169F">
        <w:rPr>
          <w:lang w:val="en-GB"/>
        </w:rPr>
        <w:t>v.r.</w:t>
      </w:r>
    </w:p>
    <w:p w14:paraId="05EAA6E7" w14:textId="64F4E1D0" w:rsidR="00614FB8" w:rsidRDefault="00614FB8" w:rsidP="00B35BD6">
      <w:pPr>
        <w:pStyle w:val="Bezproreda"/>
      </w:pPr>
      <w:r>
        <w:t xml:space="preserve">                                                                                               </w:t>
      </w:r>
    </w:p>
    <w:p w14:paraId="16119911" w14:textId="6BC8F50F" w:rsidR="00614FB8" w:rsidRDefault="00614FB8" w:rsidP="00614FB8">
      <w:r>
        <w:t xml:space="preserve">                                                             </w:t>
      </w:r>
      <w:r w:rsidR="00AE67A4">
        <w:t xml:space="preserve">          </w:t>
      </w:r>
      <w:r>
        <w:t xml:space="preserve"> </w:t>
      </w:r>
    </w:p>
    <w:p w14:paraId="3C29D24B" w14:textId="77777777" w:rsidR="00614FB8" w:rsidRDefault="00614FB8" w:rsidP="00614FB8">
      <w:pPr>
        <w:spacing w:line="276" w:lineRule="auto"/>
      </w:pPr>
    </w:p>
    <w:p w14:paraId="2B75506A" w14:textId="77777777" w:rsidR="00614FB8" w:rsidRDefault="00614FB8" w:rsidP="00614FB8"/>
    <w:p w14:paraId="4E9AC77A" w14:textId="77777777" w:rsidR="00614FB8" w:rsidRDefault="00614FB8" w:rsidP="00614FB8"/>
    <w:p w14:paraId="194F79CD" w14:textId="5BD916E7" w:rsidR="00D50122" w:rsidRPr="00BE631D" w:rsidRDefault="00D50122" w:rsidP="00473693">
      <w:pPr>
        <w:pStyle w:val="Bezprored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50122" w:rsidRPr="00BE63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9E05" w14:textId="77777777" w:rsidR="0099795A" w:rsidRDefault="0099795A" w:rsidP="00473693">
      <w:pPr>
        <w:spacing w:after="0" w:line="240" w:lineRule="auto"/>
      </w:pPr>
      <w:r>
        <w:separator/>
      </w:r>
    </w:p>
  </w:endnote>
  <w:endnote w:type="continuationSeparator" w:id="0">
    <w:p w14:paraId="2D896D04" w14:textId="77777777" w:rsidR="0099795A" w:rsidRDefault="0099795A" w:rsidP="0047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3617"/>
      <w:docPartObj>
        <w:docPartGallery w:val="Page Numbers (Bottom of Page)"/>
        <w:docPartUnique/>
      </w:docPartObj>
    </w:sdtPr>
    <w:sdtContent>
      <w:p w14:paraId="0C0FD005" w14:textId="000DF2CC" w:rsidR="00473693" w:rsidRDefault="004736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3C368" w14:textId="77777777" w:rsidR="00473693" w:rsidRDefault="004736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783B" w14:textId="77777777" w:rsidR="0099795A" w:rsidRDefault="0099795A" w:rsidP="00473693">
      <w:pPr>
        <w:spacing w:after="0" w:line="240" w:lineRule="auto"/>
      </w:pPr>
      <w:r>
        <w:separator/>
      </w:r>
    </w:p>
  </w:footnote>
  <w:footnote w:type="continuationSeparator" w:id="0">
    <w:p w14:paraId="177A5185" w14:textId="77777777" w:rsidR="0099795A" w:rsidRDefault="0099795A" w:rsidP="0047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7BD3" w14:textId="3D2BD652" w:rsidR="00473693" w:rsidRDefault="00473693" w:rsidP="00473693">
    <w:pPr>
      <w:pStyle w:val="Zaglavlje"/>
    </w:pPr>
  </w:p>
  <w:p w14:paraId="53645EB2" w14:textId="77777777" w:rsidR="00473693" w:rsidRDefault="004736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38A5"/>
    <w:multiLevelType w:val="hybridMultilevel"/>
    <w:tmpl w:val="BE6243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23CA1"/>
    <w:multiLevelType w:val="hybridMultilevel"/>
    <w:tmpl w:val="252E99BC"/>
    <w:lvl w:ilvl="0" w:tplc="B6544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56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2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FD"/>
    <w:rsid w:val="000C57BF"/>
    <w:rsid w:val="000D28C0"/>
    <w:rsid w:val="000F249A"/>
    <w:rsid w:val="00136CE3"/>
    <w:rsid w:val="00157B2D"/>
    <w:rsid w:val="001930E0"/>
    <w:rsid w:val="001B15B0"/>
    <w:rsid w:val="001F1363"/>
    <w:rsid w:val="00262D0B"/>
    <w:rsid w:val="002A56E4"/>
    <w:rsid w:val="002B76D1"/>
    <w:rsid w:val="0033700F"/>
    <w:rsid w:val="00363DFD"/>
    <w:rsid w:val="00473693"/>
    <w:rsid w:val="004E133E"/>
    <w:rsid w:val="004E169F"/>
    <w:rsid w:val="004F4A06"/>
    <w:rsid w:val="004F5213"/>
    <w:rsid w:val="005310B1"/>
    <w:rsid w:val="00563923"/>
    <w:rsid w:val="005A33E2"/>
    <w:rsid w:val="005B514D"/>
    <w:rsid w:val="005D03C8"/>
    <w:rsid w:val="00601E98"/>
    <w:rsid w:val="00614948"/>
    <w:rsid w:val="00614FB8"/>
    <w:rsid w:val="00715ED8"/>
    <w:rsid w:val="00721C30"/>
    <w:rsid w:val="00746639"/>
    <w:rsid w:val="00755EE3"/>
    <w:rsid w:val="007E3D89"/>
    <w:rsid w:val="008A1B34"/>
    <w:rsid w:val="008B6CF6"/>
    <w:rsid w:val="0099795A"/>
    <w:rsid w:val="00A47501"/>
    <w:rsid w:val="00A56EB1"/>
    <w:rsid w:val="00A637C1"/>
    <w:rsid w:val="00AC3638"/>
    <w:rsid w:val="00AE67A4"/>
    <w:rsid w:val="00B35BD6"/>
    <w:rsid w:val="00B6679D"/>
    <w:rsid w:val="00BE631D"/>
    <w:rsid w:val="00BF554E"/>
    <w:rsid w:val="00C76896"/>
    <w:rsid w:val="00CA15EE"/>
    <w:rsid w:val="00CE710E"/>
    <w:rsid w:val="00D167AB"/>
    <w:rsid w:val="00D50122"/>
    <w:rsid w:val="00DF3FE7"/>
    <w:rsid w:val="00ED7562"/>
    <w:rsid w:val="00F45737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7E68"/>
  <w15:chartTrackingRefBased/>
  <w15:docId w15:val="{1BE626F0-6D36-47F3-9D41-302C684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ind w:left="-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F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631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7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93"/>
  </w:style>
  <w:style w:type="paragraph" w:styleId="Podnoje">
    <w:name w:val="footer"/>
    <w:basedOn w:val="Normal"/>
    <w:link w:val="PodnojeChar"/>
    <w:uiPriority w:val="99"/>
    <w:unhideWhenUsed/>
    <w:rsid w:val="0047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Dječji vrtić Ivančica</cp:lastModifiedBy>
  <cp:revision>2</cp:revision>
  <cp:lastPrinted>2023-04-26T11:27:00Z</cp:lastPrinted>
  <dcterms:created xsi:type="dcterms:W3CDTF">2023-07-06T06:00:00Z</dcterms:created>
  <dcterms:modified xsi:type="dcterms:W3CDTF">2023-07-06T06:00:00Z</dcterms:modified>
</cp:coreProperties>
</file>